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footer1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附件2：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44"/>
          <w:szCs w:val="44"/>
          <w:rFonts w:ascii="宋体" w:eastAsia="宋体" w:hAnsi="宋体" w:hint="default"/>
        </w:rPr>
        <w:t>201</w:t>
      </w:r>
      <w:r>
        <w:rPr>
          <w:color w:val="auto"/>
          <w:position w:val="0"/>
          <w:sz w:val="44"/>
          <w:szCs w:val="44"/>
          <w:rFonts w:ascii="宋体" w:eastAsia="Times New Roman" w:hAnsi="Times New Roman" w:hint="default"/>
        </w:rPr>
        <w:t>9年“深圳好青年”候选人事迹简表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4673" w:type="dxa"/>
        <w:tblInd w:w="-106" w:type="dxa"/>
        <w:tblLook w:val="0004A0" w:firstRow="1" w:lastRow="0" w:firstColumn="1" w:lastColumn="0" w:noHBand="0" w:noVBand="1"/>
        <w:tblLayout w:type="fixed"/>
      </w:tblPr>
      <w:tblGrid>
        <w:gridCol w:w="863"/>
        <w:gridCol w:w="1050"/>
        <w:gridCol w:w="1420"/>
        <w:gridCol w:w="2835"/>
        <w:gridCol w:w="3969"/>
        <w:gridCol w:w="2268"/>
        <w:gridCol w:w="2268"/>
      </w:tblGrid>
      <w:tr>
        <w:trPr>
          <w:trHeight w:hRule="atleast" w:val="893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序号</w:t>
            </w:r>
          </w:p>
        </w:tc>
        <w:tc>
          <w:tcPr>
            <w:tcW w:type="dxa" w:w="1050"/>
            <w:vAlign w:val="center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姓名</w:t>
            </w:r>
          </w:p>
        </w:tc>
        <w:tc>
          <w:tcPr>
            <w:tcW w:type="dxa" w:w="1420"/>
            <w:vAlign w:val="top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推荐方式</w:t>
            </w:r>
          </w:p>
        </w:tc>
        <w:tc>
          <w:tcPr>
            <w:tcW w:type="dxa" w:w="2835"/>
            <w:vAlign w:val="center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单位和职务</w:t>
            </w:r>
          </w:p>
        </w:tc>
        <w:tc>
          <w:tcPr>
            <w:tcW w:type="dxa" w:w="3969"/>
            <w:vAlign w:val="center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主要获奖情况和事迹简介</w:t>
            </w:r>
          </w:p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（200字以内）</w:t>
            </w:r>
          </w:p>
        </w:tc>
        <w:tc>
          <w:tcPr>
            <w:tcW w:type="dxa" w:w="2268"/>
            <w:vAlign w:val="center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联系方式</w:t>
            </w:r>
          </w:p>
        </w:tc>
        <w:tc>
          <w:tcPr>
            <w:tcW w:type="dxa" w:w="2268"/>
            <w:vAlign w:val="center"/>
          </w:tcPr>
          <w:p>
            <w:pPr>
              <w:pStyle w:val="PO153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申报类别</w:t>
            </w:r>
          </w:p>
        </w:tc>
      </w:tr>
      <w:tr>
        <w:trPr>
          <w:trHeight w:hRule="atleast" w:val="893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0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4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8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trHeight w:hRule="atleast" w:val="893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0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4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8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trHeight w:hRule="atleast" w:val="893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0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4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8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trHeight w:hRule="atleast" w:val="731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0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4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8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</w:tr>
      <w:tr>
        <w:trPr>
          <w:trHeight w:hRule="atleast" w:val="830"/>
          <w:hidden w:val="0"/>
        </w:trPr>
        <w:tc>
          <w:tcPr>
            <w:tcW w:type="dxa" w:w="86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0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14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8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  <w:tc>
          <w:tcPr>
            <w:tcW w:type="dxa" w:w="226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</w:pPr>
          </w:p>
        </w:tc>
      </w:tr>
    </w:tbl>
    <w:sectPr>
      <w:footerReference w:type="even" r:id="rId5"/>
      <w:footerReference w:type="default" r:id="rId6"/>
      <w:pgSz w:w="16838" w:h="11906" w:orient="landscape"/>
      <w:pgMar w:top="1531" w:left="1315" w:bottom="1531" w:right="144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wordWrap w:val="off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14" type="#_x0000_t202" style="position:absolute;left:0;margin-left:337pt;mso-position-horizontal:absolute;mso-position-horizontal-relative:margin;margin-top:0pt;mso-position-vertical:absolute;mso-position-vertical-relative:text;width:7.0pt;height:16.1pt;z-index:251624960;mso-wrap-style:none" stroked="f" filled="f">
          <v:textbox style="mso-fit-shape-to-text:t;" inset="0pt,0pt,0pt,0pt">
            <w:txbxContent>
              <w:p>
                <w:pPr>
                  <w:pStyle w:val="PO152"/>
                  <w:numPr>
                    <w:ilvl w:val="0"/>
                    <w:numId w:val="0"/>
                  </w:numPr>
                  <w:jc w:val="left"/>
                  <w:spacing w:lineRule="auto" w:line="240" w:before="0" w:after="0"/>
                  <w:ind w:right="0" w:firstLine="0"/>
                  <w:tabs>
                    <w:tab w:val="center" w:pos="4153"/>
                    <w:tab w:val="right" w:pos="8306"/>
                  </w:tabs>
                  <w:rPr>
                    <w:rStyle w:val="PO156"/>
                    <w:color w:val="auto"/>
                    <w:position w:val="0"/>
                    <w:sz w:val="28"/>
                    <w:szCs w:val="28"/>
                    <w:rFonts w:ascii="Times New Roman" w:eastAsia="Times New Roman" w:hAnsi="Times New Roman" w:hint="default"/>
                  </w:rPr>
                  <w:wordWrap w:val="off"/>
                </w:pPr>
                <w:r>
                  <w:rPr>
                    <w:rStyle w:val="PO156"/>
                    <w:color w:val="auto"/>
                    <w:position w:val="0"/>
                    <w:sz w:val="28"/>
                    <w:szCs w:val="28"/>
                    <w:rFonts w:ascii="Times New Roman" w:eastAsia="Times New Roman" w:hAnsi="Times New Roman" w:hint="default"/>
                  </w:rP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>
                  <w:rPr>
                    <w:rStyle w:val="PO156"/>
                    <w:color w:val="auto"/>
                    <w:position w:val="0"/>
                    <w:sz w:val="28"/>
                    <w:szCs w:val="28"/>
                    <w:rFonts w:ascii="Times New Roman" w:eastAsia="Times New Roman" w:hAnsi="Times New Roman" w:hint="default"/>
                  </w:rPr>
                  <w:t>1</w:t>
                </w:r>
                <w:r>
                  <w:rPr>
                    <w:rStyle w:val="PO156"/>
                    <w:color w:val="auto"/>
                    <w:position w:val="0"/>
                    <w:sz w:val="28"/>
                    <w:szCs w:val="28"/>
                    <w:rFonts w:ascii="Times New Roman" w:eastAsia="Times New Roman" w:hAnsi="Times New Roman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rStyle w:val="PO156"/>
        <w:color w:val="auto"/>
        <w:position w:val="0"/>
        <w:sz w:val="18"/>
        <w:szCs w:val="18"/>
        <w:rFonts w:ascii="Times New Roman" w:eastAsia="Times New Roman" w:hAnsi="Times New Roman" w:hint="default"/>
      </w:rPr>
      <w:wordWrap w:val="off"/>
    </w:pPr>
    <w:r>
      <w:rPr>
        <w:rStyle w:val="PO156"/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6"/>
        <w:color w:val="auto"/>
        <w:position w:val="0"/>
        <w:sz w:val="18"/>
        <w:szCs w:val="18"/>
        <w:rFonts w:ascii="Times New Roman" w:eastAsia="Times New Roman" w:hAnsi="Times New Roman" w:hint="default"/>
      </w:rPr>
      <w:t xml:space="preserve">- 8 -</w:t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wordWrap w:val="off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3" w:type="paragraph">
    <w:name w:val="footer"/>
    <w:basedOn w:val="PO1"/>
    <w:link w:val="PO-1"/>
    <w:qFormat/>
    <w:uiPriority w:val="153"/>
    <w:pPr>
      <w:ind w:firstLine="0"/>
      <w:tabs>
        <w:tab w:val="center" w:pos="4153"/>
        <w:tab w:val="right" w:pos="8306"/>
      </w:tabs>
      <w:widowControl/>
    </w:pPr>
    <w:rPr>
      <w:rFonts w:ascii="宋体" w:eastAsia="宋体" w:hAnsi="宋体"/>
      <w:sz w:val="18"/>
      <w:szCs w:val="18"/>
      <w:w w:val="100"/>
    </w:rPr>
  </w:style>
  <w:style w:styleId="PO153" w:type="paragraph">
    <w:name w:val="Body Text Indent"/>
    <w:basedOn w:val="PO1"/>
    <w:link w:val="PO-1"/>
    <w:qFormat/>
    <w:uiPriority w:val="153"/>
    <w:pPr>
      <w:ind w:firstLine="432"/>
      <w:widowControl/>
    </w:pPr>
    <w:rPr>
      <w:rFonts w:ascii="宋体" w:eastAsia="宋体" w:hAnsi="宋体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8.xml"></Relationship><Relationship Id="rId6" Type="http://schemas.openxmlformats.org/officeDocument/2006/relationships/footer" Target="footer15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